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5B" w:rsidRDefault="004B0A5B" w:rsidP="004B0A5B">
      <w:pPr>
        <w:ind w:right="-82" w:firstLine="453"/>
        <w:jc w:val="center"/>
        <w:rPr>
          <w:b/>
          <w:bCs/>
        </w:rPr>
      </w:pPr>
      <w:r>
        <w:rPr>
          <w:b/>
          <w:bCs/>
        </w:rPr>
        <w:t>Проект внесения изменений</w:t>
      </w:r>
    </w:p>
    <w:p w:rsidR="004B0A5B" w:rsidRDefault="004B0A5B" w:rsidP="004B0A5B">
      <w:pPr>
        <w:ind w:right="-82" w:firstLine="453"/>
        <w:jc w:val="center"/>
        <w:rPr>
          <w:b/>
          <w:bCs/>
        </w:rPr>
      </w:pPr>
      <w:r>
        <w:rPr>
          <w:b/>
          <w:bCs/>
        </w:rPr>
        <w:t xml:space="preserve">в текстовую часть ПЗЗ </w:t>
      </w:r>
      <w:proofErr w:type="spellStart"/>
      <w:r>
        <w:rPr>
          <w:b/>
          <w:bCs/>
        </w:rPr>
        <w:t>Чернохолуницкого</w:t>
      </w:r>
      <w:proofErr w:type="spellEnd"/>
      <w:r>
        <w:rPr>
          <w:b/>
          <w:bCs/>
        </w:rPr>
        <w:t xml:space="preserve"> сельского поселения</w:t>
      </w:r>
    </w:p>
    <w:p w:rsidR="004B0A5B" w:rsidRPr="00CC123E" w:rsidRDefault="004B0A5B" w:rsidP="004B0A5B">
      <w:pPr>
        <w:jc w:val="both"/>
        <w:rPr>
          <w:sz w:val="20"/>
          <w:szCs w:val="20"/>
        </w:rPr>
      </w:pPr>
      <w:proofErr w:type="gramStart"/>
      <w:r>
        <w:rPr>
          <w:b/>
          <w:bCs/>
        </w:rPr>
        <w:t xml:space="preserve">В территориальной зоне </w:t>
      </w:r>
      <w:r w:rsidRPr="009F3959">
        <w:rPr>
          <w:b/>
          <w:bCs/>
        </w:rPr>
        <w:t xml:space="preserve">Ж-1 - </w:t>
      </w:r>
      <w:r w:rsidRPr="009F3959">
        <w:rPr>
          <w:b/>
        </w:rPr>
        <w:t>зона малоэтажной жилой застройки</w:t>
      </w:r>
      <w:r>
        <w:rPr>
          <w:b/>
        </w:rPr>
        <w:t xml:space="preserve"> </w:t>
      </w:r>
      <w:proofErr w:type="spellStart"/>
      <w:r w:rsidRPr="009F3959">
        <w:rPr>
          <w:bCs/>
          <w:spacing w:val="1"/>
        </w:rPr>
        <w:t>предназначен</w:t>
      </w:r>
      <w:r>
        <w:rPr>
          <w:bCs/>
          <w:spacing w:val="1"/>
        </w:rPr>
        <w:t>ой</w:t>
      </w:r>
      <w:proofErr w:type="spellEnd"/>
      <w:r w:rsidRPr="009F3959">
        <w:rPr>
          <w:bCs/>
          <w:spacing w:val="1"/>
        </w:rPr>
        <w:t xml:space="preserve"> для размещения  и функционирования жилых домов </w:t>
      </w:r>
      <w:r w:rsidRPr="009F3959">
        <w:rPr>
          <w:bCs/>
        </w:rPr>
        <w:t xml:space="preserve">усадебного типа, состоящей из </w:t>
      </w:r>
      <w:r w:rsidRPr="009F3959">
        <w:rPr>
          <w:bCs/>
          <w:spacing w:val="18"/>
        </w:rPr>
        <w:t xml:space="preserve">одноквартирных жилых домов, </w:t>
      </w:r>
      <w:r w:rsidRPr="009F3959">
        <w:rPr>
          <w:bCs/>
        </w:rPr>
        <w:t xml:space="preserve">усадебных </w:t>
      </w:r>
      <w:r w:rsidRPr="009F3959">
        <w:rPr>
          <w:bCs/>
          <w:spacing w:val="18"/>
        </w:rPr>
        <w:t>блокированных</w:t>
      </w:r>
      <w:r w:rsidRPr="009F3959">
        <w:rPr>
          <w:bCs/>
        </w:rPr>
        <w:t xml:space="preserve"> жилых домов</w:t>
      </w:r>
      <w:r w:rsidRPr="009F3959">
        <w:rPr>
          <w:bCs/>
          <w:spacing w:val="18"/>
        </w:rPr>
        <w:t xml:space="preserve"> (с количеством </w:t>
      </w:r>
      <w:proofErr w:type="spellStart"/>
      <w:r w:rsidRPr="009F3959">
        <w:rPr>
          <w:bCs/>
          <w:spacing w:val="18"/>
        </w:rPr>
        <w:t>блок-секций</w:t>
      </w:r>
      <w:proofErr w:type="spellEnd"/>
      <w:r w:rsidRPr="009F3959">
        <w:rPr>
          <w:bCs/>
          <w:spacing w:val="18"/>
        </w:rPr>
        <w:t xml:space="preserve"> не более десяти) с </w:t>
      </w:r>
      <w:proofErr w:type="spellStart"/>
      <w:r w:rsidRPr="009F3959">
        <w:rPr>
          <w:bCs/>
          <w:spacing w:val="1"/>
        </w:rPr>
        <w:t>приквартирными</w:t>
      </w:r>
      <w:proofErr w:type="spellEnd"/>
      <w:r w:rsidRPr="009F3959">
        <w:rPr>
          <w:bCs/>
          <w:spacing w:val="1"/>
        </w:rPr>
        <w:t xml:space="preserve"> земельными участками, </w:t>
      </w:r>
      <w:r w:rsidRPr="009F3959">
        <w:t xml:space="preserve">из многоквартирных отдельно стоящих или секционных (не более четырех </w:t>
      </w:r>
      <w:proofErr w:type="spellStart"/>
      <w:r w:rsidRPr="009F3959">
        <w:t>блок-секций</w:t>
      </w:r>
      <w:proofErr w:type="spellEnd"/>
      <w:r w:rsidRPr="009F3959">
        <w:t>) жилых домов</w:t>
      </w:r>
      <w:r w:rsidRPr="009F3959">
        <w:rPr>
          <w:bCs/>
          <w:spacing w:val="1"/>
        </w:rPr>
        <w:t xml:space="preserve"> для реконструкции существующих эксплуатируемых жилых домов, объектов культурно-бытового обслуживания населения</w:t>
      </w:r>
      <w:r>
        <w:rPr>
          <w:bCs/>
          <w:spacing w:val="1"/>
        </w:rPr>
        <w:t xml:space="preserve"> в </w:t>
      </w:r>
      <w:r w:rsidRPr="004B0A5B">
        <w:rPr>
          <w:bCs/>
          <w:spacing w:val="1"/>
        </w:rPr>
        <w:t>виде</w:t>
      </w:r>
      <w:proofErr w:type="gramEnd"/>
      <w:r w:rsidRPr="004B0A5B">
        <w:rPr>
          <w:bCs/>
          <w:spacing w:val="1"/>
        </w:rPr>
        <w:t xml:space="preserve"> </w:t>
      </w:r>
      <w:r w:rsidRPr="004B0A5B">
        <w:rPr>
          <w:bCs/>
          <w:spacing w:val="-1"/>
        </w:rPr>
        <w:t>разрешенного использования земельных участков</w:t>
      </w:r>
      <w:r>
        <w:rPr>
          <w:bCs/>
          <w:spacing w:val="-1"/>
        </w:rPr>
        <w:t xml:space="preserve"> </w:t>
      </w:r>
      <w:r w:rsidRPr="00CC123E">
        <w:rPr>
          <w:sz w:val="20"/>
          <w:szCs w:val="20"/>
        </w:rPr>
        <w:t>Амбулаторно-поликлиническое обслуживание (код 3.4.1)</w:t>
      </w:r>
      <w:r>
        <w:rPr>
          <w:sz w:val="20"/>
          <w:szCs w:val="20"/>
        </w:rPr>
        <w:t xml:space="preserve"> Минимальную площадь земельного участка изменить на 400 кв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 и изложить следующее:</w:t>
      </w:r>
    </w:p>
    <w:p w:rsidR="004B0A5B" w:rsidRPr="004B0A5B" w:rsidRDefault="004B0A5B" w:rsidP="004B0A5B">
      <w:pPr>
        <w:ind w:right="-82" w:firstLine="453"/>
        <w:jc w:val="both"/>
        <w:rPr>
          <w:bCs/>
          <w:spacing w:val="1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2679"/>
        <w:gridCol w:w="5472"/>
      </w:tblGrid>
      <w:tr w:rsidR="004B0A5B" w:rsidRPr="009F3959" w:rsidTr="00615FCE">
        <w:trPr>
          <w:trHeight w:val="1453"/>
        </w:trPr>
        <w:tc>
          <w:tcPr>
            <w:tcW w:w="1875" w:type="dxa"/>
            <w:vAlign w:val="center"/>
          </w:tcPr>
          <w:p w:rsidR="004B0A5B" w:rsidRPr="00CC123E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4B0A5B" w:rsidRPr="00CC123E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left="180" w:right="-82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C123E">
              <w:rPr>
                <w:b/>
                <w:bCs/>
                <w:spacing w:val="-1"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679" w:type="dxa"/>
            <w:vAlign w:val="center"/>
          </w:tcPr>
          <w:p w:rsidR="004B0A5B" w:rsidRPr="00CC123E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CC123E">
              <w:rPr>
                <w:b/>
                <w:bCs/>
                <w:spacing w:val="-1"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472" w:type="dxa"/>
          </w:tcPr>
          <w:p w:rsidR="004B0A5B" w:rsidRPr="009F3959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spacing w:val="-1"/>
              </w:rPr>
            </w:pPr>
            <w:r w:rsidRPr="00D46398">
              <w:rPr>
                <w:b/>
                <w:bCs/>
                <w:spacing w:val="-1"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B0A5B" w:rsidRPr="009F3959" w:rsidTr="00615FCE">
        <w:trPr>
          <w:trHeight w:val="427"/>
        </w:trPr>
        <w:tc>
          <w:tcPr>
            <w:tcW w:w="10026" w:type="dxa"/>
            <w:gridSpan w:val="3"/>
            <w:vAlign w:val="center"/>
          </w:tcPr>
          <w:p w:rsidR="004B0A5B" w:rsidRPr="009F3959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b/>
                <w:bCs/>
                <w:spacing w:val="-1"/>
              </w:rPr>
            </w:pPr>
            <w:r w:rsidRPr="00CC123E">
              <w:rPr>
                <w:b/>
                <w:bCs/>
                <w:spacing w:val="-1"/>
                <w:sz w:val="20"/>
                <w:szCs w:val="20"/>
              </w:rPr>
              <w:t>Основные</w:t>
            </w:r>
          </w:p>
        </w:tc>
      </w:tr>
      <w:tr w:rsidR="004B0A5B" w:rsidRPr="009F3959" w:rsidTr="00615FCE">
        <w:trPr>
          <w:trHeight w:val="1426"/>
        </w:trPr>
        <w:tc>
          <w:tcPr>
            <w:tcW w:w="1875" w:type="dxa"/>
            <w:vAlign w:val="center"/>
          </w:tcPr>
          <w:p w:rsidR="004B0A5B" w:rsidRPr="00CC123E" w:rsidRDefault="004B0A5B" w:rsidP="00615FCE">
            <w:pPr>
              <w:rPr>
                <w:sz w:val="20"/>
                <w:szCs w:val="20"/>
              </w:rPr>
            </w:pPr>
            <w:r w:rsidRPr="00CC123E">
              <w:rPr>
                <w:sz w:val="20"/>
                <w:szCs w:val="20"/>
              </w:rPr>
              <w:t>Амбулаторно-поликлиническое обслуживание (код 3.4.1)</w:t>
            </w:r>
          </w:p>
        </w:tc>
        <w:tc>
          <w:tcPr>
            <w:tcW w:w="2679" w:type="dxa"/>
            <w:vAlign w:val="center"/>
          </w:tcPr>
          <w:p w:rsidR="004B0A5B" w:rsidRPr="00CC123E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pacing w:val="-1"/>
                <w:sz w:val="20"/>
                <w:szCs w:val="20"/>
              </w:rPr>
            </w:pPr>
            <w:r w:rsidRPr="00CC123E">
              <w:rPr>
                <w:spacing w:val="-1"/>
                <w:sz w:val="20"/>
                <w:szCs w:val="20"/>
              </w:rPr>
              <w:t>Аптека;</w:t>
            </w:r>
          </w:p>
          <w:p w:rsidR="004B0A5B" w:rsidRPr="00CC123E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pacing w:val="-1"/>
                <w:sz w:val="20"/>
                <w:szCs w:val="20"/>
              </w:rPr>
            </w:pPr>
            <w:r w:rsidRPr="00CC123E">
              <w:rPr>
                <w:spacing w:val="-1"/>
                <w:sz w:val="20"/>
                <w:szCs w:val="20"/>
              </w:rPr>
              <w:t>Пункт первой медицинской помощи;</w:t>
            </w:r>
          </w:p>
          <w:p w:rsidR="004B0A5B" w:rsidRPr="00CC123E" w:rsidRDefault="004B0A5B" w:rsidP="00615FC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472" w:type="dxa"/>
          </w:tcPr>
          <w:p w:rsidR="004B0A5B" w:rsidRPr="001B2DC9" w:rsidRDefault="004B0A5B" w:rsidP="00615F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Минимальный размер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DC9">
                <w:rPr>
                  <w:bCs/>
                  <w:sz w:val="20"/>
                  <w:szCs w:val="20"/>
                </w:rPr>
                <w:t>30 м</w:t>
              </w:r>
            </w:smartTag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Минимальная площадь земельного участка </w:t>
            </w:r>
            <w:r w:rsidRPr="00960498">
              <w:rPr>
                <w:bCs/>
                <w:sz w:val="20"/>
                <w:szCs w:val="20"/>
                <w:highlight w:val="green"/>
              </w:rPr>
              <w:t>– 400 кв</w:t>
            </w:r>
            <w:r w:rsidRPr="001B2DC9">
              <w:rPr>
                <w:bCs/>
                <w:sz w:val="20"/>
                <w:szCs w:val="20"/>
              </w:rPr>
              <w:t>. м.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>Максимальная площадь земельного участка - 30000 кв.м.</w:t>
            </w:r>
          </w:p>
          <w:p w:rsidR="004B0A5B" w:rsidRPr="001B2DC9" w:rsidRDefault="004B0A5B" w:rsidP="00615F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B2DC9">
                <w:rPr>
                  <w:b/>
                  <w:sz w:val="20"/>
                  <w:szCs w:val="20"/>
                </w:rPr>
                <w:t>5 м</w:t>
              </w:r>
            </w:smartTag>
            <w:r w:rsidRPr="001B2DC9">
              <w:rPr>
                <w:b/>
                <w:sz w:val="20"/>
                <w:szCs w:val="20"/>
              </w:rPr>
              <w:t>.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B2DC9">
              <w:rPr>
                <w:bCs/>
                <w:sz w:val="20"/>
                <w:szCs w:val="20"/>
              </w:rPr>
              <w:t xml:space="preserve">Максимальное количество этажей – 3 </w:t>
            </w:r>
            <w:proofErr w:type="spellStart"/>
            <w:r w:rsidRPr="001B2DC9">
              <w:rPr>
                <w:bCs/>
                <w:sz w:val="20"/>
                <w:szCs w:val="20"/>
              </w:rPr>
              <w:t>эт</w:t>
            </w:r>
            <w:proofErr w:type="spellEnd"/>
            <w:r w:rsidRPr="001B2DC9">
              <w:rPr>
                <w:bCs/>
                <w:sz w:val="20"/>
                <w:szCs w:val="20"/>
              </w:rPr>
              <w:t>.</w:t>
            </w:r>
          </w:p>
          <w:p w:rsidR="004B0A5B" w:rsidRPr="001B2DC9" w:rsidRDefault="004B0A5B" w:rsidP="00615FC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2DC9">
              <w:rPr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1B2DC9">
              <w:rPr>
                <w:sz w:val="20"/>
                <w:szCs w:val="20"/>
              </w:rPr>
              <w:t xml:space="preserve"> – 50 %.</w:t>
            </w:r>
          </w:p>
          <w:p w:rsidR="004B0A5B" w:rsidRPr="009F3959" w:rsidRDefault="004B0A5B" w:rsidP="00615FCE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center"/>
              <w:rPr>
                <w:spacing w:val="-1"/>
              </w:rPr>
            </w:pPr>
          </w:p>
        </w:tc>
      </w:tr>
    </w:tbl>
    <w:p w:rsidR="00B74A85" w:rsidRDefault="00B74A85"/>
    <w:sectPr w:rsidR="00B74A85" w:rsidSect="00B7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5B"/>
    <w:rsid w:val="004B0A5B"/>
    <w:rsid w:val="00966AD5"/>
    <w:rsid w:val="00B7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0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B0A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GolokolenovVN</dc:creator>
  <cp:keywords/>
  <dc:description/>
  <cp:lastModifiedBy>GolokolenovVN</cp:lastModifiedBy>
  <cp:revision>2</cp:revision>
  <dcterms:created xsi:type="dcterms:W3CDTF">2024-09-16T12:02:00Z</dcterms:created>
  <dcterms:modified xsi:type="dcterms:W3CDTF">2024-09-16T12:06:00Z</dcterms:modified>
</cp:coreProperties>
</file>