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E" w:rsidRDefault="00054A4E" w:rsidP="00054A4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ADB3A4" wp14:editId="31D18D98">
            <wp:extent cx="352425" cy="571500"/>
            <wp:effectExtent l="0" t="0" r="9525" b="0"/>
            <wp:docPr id="33" name="Рисунок 33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4E" w:rsidRDefault="00054A4E" w:rsidP="00054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4A4E" w:rsidRDefault="00054A4E" w:rsidP="00054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54A4E" w:rsidRDefault="00054A4E" w:rsidP="00054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</w:t>
      </w:r>
    </w:p>
    <w:p w:rsidR="00054A4E" w:rsidRDefault="00054A4E" w:rsidP="00054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54A4E" w:rsidRDefault="00054A4E" w:rsidP="00054A4E">
      <w:pPr>
        <w:jc w:val="center"/>
        <w:rPr>
          <w:b/>
          <w:sz w:val="28"/>
          <w:szCs w:val="28"/>
        </w:rPr>
      </w:pPr>
    </w:p>
    <w:p w:rsidR="00054A4E" w:rsidRDefault="00054A4E" w:rsidP="00054A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54A4E" w:rsidRDefault="00054A4E" w:rsidP="00054A4E">
      <w:pPr>
        <w:pStyle w:val="a5"/>
        <w:spacing w:before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01.09.2023                                                                                                       № 31</w:t>
      </w:r>
    </w:p>
    <w:p w:rsidR="00054A4E" w:rsidRDefault="00054A4E" w:rsidP="00054A4E">
      <w:pPr>
        <w:pStyle w:val="a5"/>
        <w:spacing w:before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пос. Черная Холуница</w:t>
      </w:r>
    </w:p>
    <w:p w:rsidR="00054A4E" w:rsidRDefault="00054A4E" w:rsidP="00054A4E">
      <w:pPr>
        <w:pStyle w:val="a5"/>
        <w:spacing w:before="0"/>
        <w:ind w:left="0" w:firstLine="0"/>
        <w:jc w:val="center"/>
        <w:rPr>
          <w:sz w:val="28"/>
          <w:szCs w:val="28"/>
        </w:rPr>
      </w:pPr>
    </w:p>
    <w:p w:rsidR="00054A4E" w:rsidRDefault="00054A4E" w:rsidP="00054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составления, утверждения и ведения бюджетной сметы администрации муниципального образования Чернохолуницкое сельское поселение</w:t>
      </w:r>
    </w:p>
    <w:p w:rsidR="00054A4E" w:rsidRDefault="00054A4E" w:rsidP="00054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054A4E" w:rsidRDefault="00054A4E" w:rsidP="00054A4E">
      <w:pPr>
        <w:jc w:val="center"/>
        <w:rPr>
          <w:b/>
          <w:sz w:val="28"/>
          <w:szCs w:val="28"/>
        </w:rPr>
      </w:pPr>
    </w:p>
    <w:p w:rsidR="00054A4E" w:rsidRDefault="00054A4E" w:rsidP="00054A4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B633DE">
        <w:rPr>
          <w:sz w:val="28"/>
          <w:szCs w:val="28"/>
        </w:rPr>
        <w:t>оответствии со стать</w:t>
      </w:r>
      <w:r>
        <w:rPr>
          <w:sz w:val="28"/>
          <w:szCs w:val="28"/>
        </w:rPr>
        <w:t>ями 158 и</w:t>
      </w:r>
      <w:r w:rsidRPr="00B633DE">
        <w:rPr>
          <w:sz w:val="28"/>
          <w:szCs w:val="28"/>
        </w:rPr>
        <w:t xml:space="preserve">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</w:t>
      </w:r>
      <w:r>
        <w:rPr>
          <w:sz w:val="28"/>
          <w:szCs w:val="28"/>
        </w:rPr>
        <w:t>14.02.</w:t>
      </w:r>
      <w:r w:rsidRPr="00B633DE">
        <w:rPr>
          <w:sz w:val="28"/>
          <w:szCs w:val="28"/>
        </w:rPr>
        <w:t>20</w:t>
      </w:r>
      <w:r>
        <w:rPr>
          <w:sz w:val="28"/>
          <w:szCs w:val="28"/>
        </w:rPr>
        <w:t>18 № 26</w:t>
      </w:r>
      <w:r w:rsidRPr="00B633DE">
        <w:rPr>
          <w:sz w:val="28"/>
          <w:szCs w:val="28"/>
        </w:rPr>
        <w:t>н</w:t>
      </w:r>
      <w:r>
        <w:rPr>
          <w:sz w:val="28"/>
          <w:szCs w:val="28"/>
        </w:rPr>
        <w:t xml:space="preserve"> (далее – Общие требования):</w:t>
      </w:r>
    </w:p>
    <w:p w:rsidR="00054A4E" w:rsidRDefault="00054A4E" w:rsidP="00054A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составления, утверждения и ведения бюджетной сметы администрации муниципального образования Чернохолуницкое сельское поселение Омутнинского района Кировской области, согласно приложению.</w:t>
      </w:r>
    </w:p>
    <w:p w:rsidR="00054A4E" w:rsidRDefault="00054A4E" w:rsidP="00054A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муниципального образования Чернохолуницкое сельское поселение Омутнинского района Кировской области от 18.04.2022 № 18 «Об утверждении Порядка составления и ведения бюджетной сметы администрации муниципального образования Чернохолуницкое сельское поселение Омутнинского района Кировской области».</w:t>
      </w:r>
    </w:p>
    <w:p w:rsidR="00054A4E" w:rsidRDefault="00054A4E" w:rsidP="00054A4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ведущего специалиста (главного бухгалтера) администрации </w:t>
      </w:r>
      <w:proofErr w:type="spellStart"/>
      <w:r>
        <w:rPr>
          <w:sz w:val="28"/>
          <w:szCs w:val="28"/>
        </w:rPr>
        <w:t>Леванову</w:t>
      </w:r>
      <w:proofErr w:type="spellEnd"/>
      <w:r>
        <w:rPr>
          <w:sz w:val="28"/>
          <w:szCs w:val="28"/>
        </w:rPr>
        <w:t xml:space="preserve"> Марину Николаевну.</w:t>
      </w:r>
    </w:p>
    <w:p w:rsidR="00054A4E" w:rsidRDefault="00054A4E" w:rsidP="00054A4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его подписания. </w:t>
      </w:r>
    </w:p>
    <w:p w:rsidR="00054A4E" w:rsidRDefault="00054A4E" w:rsidP="00054A4E">
      <w:pPr>
        <w:spacing w:line="276" w:lineRule="auto"/>
        <w:ind w:firstLine="709"/>
        <w:jc w:val="both"/>
        <w:rPr>
          <w:sz w:val="28"/>
          <w:szCs w:val="28"/>
        </w:rPr>
      </w:pPr>
    </w:p>
    <w:p w:rsidR="00054A4E" w:rsidRDefault="00054A4E" w:rsidP="00054A4E">
      <w:pPr>
        <w:ind w:firstLine="709"/>
        <w:jc w:val="both"/>
        <w:rPr>
          <w:sz w:val="28"/>
          <w:szCs w:val="28"/>
        </w:rPr>
      </w:pPr>
    </w:p>
    <w:p w:rsidR="00054A4E" w:rsidRDefault="00054A4E" w:rsidP="00054A4E">
      <w:pPr>
        <w:ind w:firstLine="709"/>
        <w:jc w:val="both"/>
        <w:rPr>
          <w:sz w:val="28"/>
          <w:szCs w:val="28"/>
        </w:rPr>
      </w:pPr>
    </w:p>
    <w:p w:rsidR="00054A4E" w:rsidRDefault="00054A4E" w:rsidP="00054A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54A4E" w:rsidRDefault="00054A4E" w:rsidP="00054A4E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Чернохолуницкого сельского поселения                                           Ю.А.Шитов</w:t>
      </w:r>
    </w:p>
    <w:p w:rsidR="00054A4E" w:rsidRDefault="00054A4E" w:rsidP="00054A4E">
      <w:pPr>
        <w:jc w:val="both"/>
        <w:rPr>
          <w:sz w:val="28"/>
          <w:szCs w:val="28"/>
        </w:rPr>
      </w:pPr>
    </w:p>
    <w:p w:rsidR="00054A4E" w:rsidRDefault="00054A4E" w:rsidP="00054A4E"/>
    <w:p w:rsidR="00054A4E" w:rsidRPr="00CD6EB6" w:rsidRDefault="00054A4E" w:rsidP="00054A4E">
      <w:pPr>
        <w:ind w:firstLine="5245"/>
        <w:jc w:val="both"/>
        <w:rPr>
          <w:sz w:val="28"/>
          <w:szCs w:val="28"/>
        </w:rPr>
      </w:pPr>
      <w:r w:rsidRPr="00CD6EB6">
        <w:rPr>
          <w:sz w:val="28"/>
          <w:szCs w:val="28"/>
        </w:rPr>
        <w:t>УТВЕРЖДЕН</w:t>
      </w:r>
    </w:p>
    <w:p w:rsidR="00054A4E" w:rsidRPr="00CD6EB6" w:rsidRDefault="00054A4E" w:rsidP="00054A4E">
      <w:pPr>
        <w:ind w:firstLine="5245"/>
        <w:jc w:val="both"/>
        <w:rPr>
          <w:sz w:val="28"/>
          <w:szCs w:val="28"/>
        </w:rPr>
      </w:pPr>
      <w:r w:rsidRPr="00CD6EB6">
        <w:rPr>
          <w:sz w:val="28"/>
          <w:szCs w:val="28"/>
        </w:rPr>
        <w:t>распоряжением администрации</w:t>
      </w:r>
    </w:p>
    <w:p w:rsidR="00054A4E" w:rsidRDefault="00054A4E" w:rsidP="00054A4E">
      <w:pPr>
        <w:ind w:firstLine="5245"/>
        <w:jc w:val="both"/>
        <w:rPr>
          <w:sz w:val="28"/>
          <w:szCs w:val="28"/>
        </w:rPr>
      </w:pPr>
      <w:r w:rsidRPr="00CD6EB6">
        <w:rPr>
          <w:sz w:val="28"/>
          <w:szCs w:val="28"/>
        </w:rPr>
        <w:t>Чернохолуницкого сельского</w:t>
      </w:r>
    </w:p>
    <w:p w:rsidR="00054A4E" w:rsidRPr="00CD6EB6" w:rsidRDefault="00054A4E" w:rsidP="00054A4E">
      <w:pPr>
        <w:ind w:firstLine="5245"/>
        <w:jc w:val="both"/>
        <w:rPr>
          <w:sz w:val="28"/>
          <w:szCs w:val="28"/>
        </w:rPr>
      </w:pPr>
      <w:r w:rsidRPr="00CD6EB6">
        <w:rPr>
          <w:sz w:val="28"/>
          <w:szCs w:val="28"/>
        </w:rPr>
        <w:t>поселения</w:t>
      </w:r>
    </w:p>
    <w:p w:rsidR="00054A4E" w:rsidRPr="00CD6EB6" w:rsidRDefault="00054A4E" w:rsidP="00054A4E">
      <w:pPr>
        <w:ind w:firstLine="5245"/>
        <w:jc w:val="both"/>
        <w:rPr>
          <w:sz w:val="28"/>
          <w:szCs w:val="28"/>
        </w:rPr>
      </w:pPr>
      <w:r w:rsidRPr="00CD6EB6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CD6EB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D6EB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D6EB6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</w:p>
    <w:p w:rsidR="00054A4E" w:rsidRDefault="00054A4E" w:rsidP="00054A4E"/>
    <w:p w:rsidR="00054A4E" w:rsidRDefault="00054A4E" w:rsidP="00054A4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ПОРЯДОК</w:t>
      </w:r>
    </w:p>
    <w:p w:rsidR="00054A4E" w:rsidRDefault="00054A4E" w:rsidP="00054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составления, утверждения и ведения бюджетной сметы </w:t>
      </w:r>
    </w:p>
    <w:p w:rsidR="00054A4E" w:rsidRDefault="00054A4E" w:rsidP="00054A4E">
      <w:pPr>
        <w:jc w:val="center"/>
        <w:rPr>
          <w:b/>
        </w:rPr>
      </w:pPr>
      <w:r>
        <w:rPr>
          <w:b/>
          <w:sz w:val="28"/>
          <w:szCs w:val="28"/>
        </w:rPr>
        <w:t>администрации муниципального образования Чернохолуницкое сельское поселение Омутнинского района Кировской области</w:t>
      </w:r>
    </w:p>
    <w:p w:rsidR="00054A4E" w:rsidRDefault="00054A4E" w:rsidP="00054A4E">
      <w:pPr>
        <w:jc w:val="center"/>
        <w:rPr>
          <w:b/>
        </w:rPr>
      </w:pPr>
    </w:p>
    <w:p w:rsidR="00054A4E" w:rsidRPr="00B64B17" w:rsidRDefault="00054A4E" w:rsidP="00054A4E">
      <w:pPr>
        <w:spacing w:line="276" w:lineRule="auto"/>
        <w:jc w:val="center"/>
        <w:rPr>
          <w:b/>
          <w:sz w:val="28"/>
          <w:szCs w:val="28"/>
        </w:rPr>
      </w:pPr>
      <w:r w:rsidRPr="00B64B17">
        <w:rPr>
          <w:b/>
          <w:sz w:val="28"/>
          <w:szCs w:val="28"/>
        </w:rPr>
        <w:t>1. Общие положения</w:t>
      </w:r>
    </w:p>
    <w:p w:rsidR="00054A4E" w:rsidRDefault="00054A4E" w:rsidP="00054A4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64B17">
        <w:rPr>
          <w:sz w:val="28"/>
          <w:szCs w:val="28"/>
        </w:rPr>
        <w:t>1.1. Порядок составления, утверждения и ведения бюджетн</w:t>
      </w:r>
      <w:r>
        <w:rPr>
          <w:sz w:val="28"/>
          <w:szCs w:val="28"/>
        </w:rPr>
        <w:t xml:space="preserve">ой </w:t>
      </w:r>
      <w:r w:rsidRPr="00B64B17">
        <w:rPr>
          <w:sz w:val="28"/>
          <w:szCs w:val="28"/>
        </w:rPr>
        <w:t>смет</w:t>
      </w:r>
      <w:r>
        <w:rPr>
          <w:sz w:val="28"/>
          <w:szCs w:val="28"/>
        </w:rPr>
        <w:t>ы</w:t>
      </w:r>
      <w:r w:rsidRPr="00B6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B64B17">
        <w:rPr>
          <w:sz w:val="28"/>
          <w:szCs w:val="28"/>
        </w:rPr>
        <w:t>Чернохолуницко</w:t>
      </w:r>
      <w:r>
        <w:rPr>
          <w:sz w:val="28"/>
          <w:szCs w:val="28"/>
        </w:rPr>
        <w:t>е</w:t>
      </w:r>
      <w:r w:rsidRPr="00B64B1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B64B1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64B17">
        <w:rPr>
          <w:sz w:val="28"/>
          <w:szCs w:val="28"/>
        </w:rPr>
        <w:t xml:space="preserve"> Омутнинского района Кировской области (далее – Порядок) определяет правила составления, утверждения и ведения бюджетн</w:t>
      </w:r>
      <w:r>
        <w:rPr>
          <w:sz w:val="28"/>
          <w:szCs w:val="28"/>
        </w:rPr>
        <w:t xml:space="preserve">ой </w:t>
      </w:r>
      <w:r w:rsidRPr="00B64B17">
        <w:rPr>
          <w:sz w:val="28"/>
          <w:szCs w:val="28"/>
        </w:rPr>
        <w:t>смет</w:t>
      </w:r>
      <w:r>
        <w:rPr>
          <w:sz w:val="28"/>
          <w:szCs w:val="28"/>
        </w:rPr>
        <w:t xml:space="preserve">ы администрации муниципального образования </w:t>
      </w:r>
      <w:r w:rsidRPr="00B64B17">
        <w:rPr>
          <w:sz w:val="28"/>
          <w:szCs w:val="28"/>
        </w:rPr>
        <w:t>Чернохолуницко</w:t>
      </w:r>
      <w:r>
        <w:rPr>
          <w:sz w:val="28"/>
          <w:szCs w:val="28"/>
        </w:rPr>
        <w:t>е</w:t>
      </w:r>
      <w:r w:rsidRPr="00B64B1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B64B1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64B17">
        <w:rPr>
          <w:sz w:val="28"/>
          <w:szCs w:val="28"/>
        </w:rPr>
        <w:t xml:space="preserve"> Омутнинского района Кировской области</w:t>
      </w:r>
      <w:r>
        <w:rPr>
          <w:sz w:val="28"/>
          <w:szCs w:val="28"/>
        </w:rPr>
        <w:t xml:space="preserve"> (далее – бюджетная смета)</w:t>
      </w:r>
      <w:r w:rsidRPr="00B64B17">
        <w:rPr>
          <w:sz w:val="28"/>
          <w:szCs w:val="28"/>
        </w:rPr>
        <w:t>.</w:t>
      </w:r>
    </w:p>
    <w:p w:rsidR="00054A4E" w:rsidRPr="00B64B17" w:rsidRDefault="00054A4E" w:rsidP="00054A4E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B64B17">
        <w:rPr>
          <w:b/>
          <w:sz w:val="28"/>
          <w:szCs w:val="28"/>
        </w:rPr>
        <w:t>2. Составление бюджетной сметы</w:t>
      </w:r>
    </w:p>
    <w:p w:rsidR="00054A4E" w:rsidRDefault="00054A4E" w:rsidP="00054A4E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BE3278">
        <w:rPr>
          <w:sz w:val="28"/>
          <w:szCs w:val="28"/>
        </w:rPr>
        <w:t xml:space="preserve">2.1. </w:t>
      </w:r>
      <w:proofErr w:type="gramStart"/>
      <w:r w:rsidRPr="00BE3278">
        <w:rPr>
          <w:sz w:val="28"/>
          <w:szCs w:val="28"/>
        </w:rPr>
        <w:t xml:space="preserve">Бюджетная смета устанавливает объем и распределение направлений расходования средств бюджета </w:t>
      </w:r>
      <w:r>
        <w:rPr>
          <w:sz w:val="28"/>
          <w:szCs w:val="28"/>
        </w:rPr>
        <w:t xml:space="preserve">муниципального образования Чернохолуницкое сельское поселение </w:t>
      </w:r>
      <w:r w:rsidRPr="00BE3278">
        <w:rPr>
          <w:sz w:val="28"/>
          <w:szCs w:val="28"/>
        </w:rPr>
        <w:t>Омутнинского</w:t>
      </w:r>
      <w:r>
        <w:rPr>
          <w:sz w:val="28"/>
          <w:szCs w:val="28"/>
        </w:rPr>
        <w:t xml:space="preserve"> </w:t>
      </w:r>
      <w:r w:rsidRPr="00BE3278">
        <w:rPr>
          <w:sz w:val="28"/>
          <w:szCs w:val="28"/>
        </w:rPr>
        <w:t>района Кировской области (далее – бюджет муниципального образования) на срок решения о бюджете муниципального образования на очередной финансовый год и плановый период в соответствии с доведенными в установленном порядке лимитами бюджетных обязательств по расходам на принятие и (или) исполнение бюджетных обязательств</w:t>
      </w:r>
      <w:r>
        <w:rPr>
          <w:sz w:val="28"/>
          <w:szCs w:val="28"/>
        </w:rPr>
        <w:t xml:space="preserve">, в том числе </w:t>
      </w:r>
      <w:r w:rsidRPr="00BE3278">
        <w:rPr>
          <w:sz w:val="28"/>
          <w:szCs w:val="28"/>
        </w:rPr>
        <w:t>по</w:t>
      </w:r>
      <w:proofErr w:type="gramEnd"/>
      <w:r w:rsidRPr="00BE3278">
        <w:rPr>
          <w:sz w:val="28"/>
          <w:szCs w:val="28"/>
        </w:rPr>
        <w:t xml:space="preserve"> обеспечению выполнения функций </w:t>
      </w:r>
      <w:r>
        <w:rPr>
          <w:sz w:val="28"/>
          <w:szCs w:val="28"/>
        </w:rPr>
        <w:t>администрации муниципального образования Чернохолуницкое сельское поселение Омутнинского района Кировской области (далее – администрация).</w:t>
      </w:r>
      <w:r w:rsidRPr="00BE3278">
        <w:rPr>
          <w:sz w:val="28"/>
          <w:szCs w:val="28"/>
        </w:rPr>
        <w:t xml:space="preserve"> </w:t>
      </w:r>
    </w:p>
    <w:p w:rsidR="00054A4E" w:rsidRPr="00BE3278" w:rsidRDefault="00054A4E" w:rsidP="00054A4E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BE3278">
        <w:rPr>
          <w:sz w:val="28"/>
          <w:szCs w:val="28"/>
        </w:rPr>
        <w:t>Бюджетная смета составляется и ведется в рублях.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03B08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бюджетной </w:t>
      </w:r>
      <w:r w:rsidRPr="00403B08">
        <w:rPr>
          <w:sz w:val="28"/>
          <w:szCs w:val="28"/>
        </w:rPr>
        <w:t xml:space="preserve">сметы формируются </w:t>
      </w:r>
      <w:r>
        <w:rPr>
          <w:sz w:val="28"/>
          <w:szCs w:val="28"/>
        </w:rPr>
        <w:t>по</w:t>
      </w:r>
      <w:r w:rsidRPr="00403B08">
        <w:rPr>
          <w:sz w:val="28"/>
          <w:szCs w:val="28"/>
        </w:rPr>
        <w:t xml:space="preserve"> код</w:t>
      </w:r>
      <w:r>
        <w:rPr>
          <w:sz w:val="28"/>
          <w:szCs w:val="28"/>
        </w:rPr>
        <w:t>ам</w:t>
      </w:r>
      <w:r w:rsidRPr="00403B08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 xml:space="preserve">а: по разделам, подразделам, целевым статьям, группам, подгруппам и элементам видов расходов, кодам </w:t>
      </w:r>
      <w:r>
        <w:rPr>
          <w:sz w:val="28"/>
          <w:szCs w:val="28"/>
        </w:rPr>
        <w:lastRenderedPageBreak/>
        <w:t xml:space="preserve">аналитических показателей </w:t>
      </w:r>
      <w:r w:rsidRPr="00403B08">
        <w:rPr>
          <w:sz w:val="28"/>
          <w:szCs w:val="28"/>
        </w:rPr>
        <w:t xml:space="preserve">в пределах доведенных лимитов бюджетных обязательств. 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Коды аналитических показателей включают в себя коды статей и подстатей классификации операций сектора государственного управления, относящихся к расходам бюджета (далее – КОСГУ), а также коды целей расходов бюджета муниципального образования (при наличии), утвержденные распоряжением администрации на текущий финансовый год и на плановый период.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КОСГУ и коды целей расходов бюджета муниципального образования разделяются знаком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>.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 w:rsidRPr="009E3A40">
        <w:rPr>
          <w:sz w:val="28"/>
          <w:szCs w:val="28"/>
        </w:rPr>
        <w:t>2.3</w:t>
      </w:r>
      <w:r>
        <w:t xml:space="preserve">. </w:t>
      </w:r>
      <w:r w:rsidRPr="0063288E">
        <w:rPr>
          <w:sz w:val="28"/>
          <w:szCs w:val="28"/>
        </w:rPr>
        <w:t>Бюджетная с</w:t>
      </w:r>
      <w:r w:rsidRPr="00403B08">
        <w:rPr>
          <w:sz w:val="28"/>
          <w:szCs w:val="28"/>
        </w:rPr>
        <w:t xml:space="preserve">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</w:t>
      </w:r>
      <w:r>
        <w:rPr>
          <w:sz w:val="28"/>
          <w:szCs w:val="28"/>
        </w:rPr>
        <w:t>первый год планового периода по форме, приведенной в приложении № 1 к настоящему Порядку.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Разделы бюджетной сметы, по которым отсутствуют доведенные лимиты бюджетных обязательств и бюджетные ассигнования, заполняются показателем «0,00».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 w:rsidRPr="00E571BE">
        <w:rPr>
          <w:sz w:val="28"/>
          <w:szCs w:val="28"/>
        </w:rPr>
        <w:t xml:space="preserve">2.4. </w:t>
      </w:r>
      <w:r>
        <w:rPr>
          <w:sz w:val="28"/>
          <w:szCs w:val="28"/>
        </w:rPr>
        <w:t>Б</w:t>
      </w:r>
      <w:r w:rsidRPr="00E571BE">
        <w:rPr>
          <w:sz w:val="28"/>
          <w:szCs w:val="28"/>
        </w:rPr>
        <w:t>юджетн</w:t>
      </w:r>
      <w:r>
        <w:rPr>
          <w:sz w:val="28"/>
          <w:szCs w:val="28"/>
        </w:rPr>
        <w:t>ая</w:t>
      </w:r>
      <w:r w:rsidRPr="00E571BE">
        <w:rPr>
          <w:sz w:val="28"/>
          <w:szCs w:val="28"/>
        </w:rPr>
        <w:t xml:space="preserve"> смет</w:t>
      </w:r>
      <w:r>
        <w:rPr>
          <w:sz w:val="28"/>
          <w:szCs w:val="28"/>
        </w:rPr>
        <w:t>а</w:t>
      </w:r>
      <w:r w:rsidRPr="00E571B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на основании</w:t>
      </w:r>
      <w:r w:rsidRPr="00E571BE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й</w:t>
      </w:r>
      <w:r w:rsidRPr="00E571BE">
        <w:rPr>
          <w:sz w:val="28"/>
          <w:szCs w:val="28"/>
        </w:rPr>
        <w:t xml:space="preserve"> (расчет</w:t>
      </w:r>
      <w:r>
        <w:rPr>
          <w:sz w:val="28"/>
          <w:szCs w:val="28"/>
        </w:rPr>
        <w:t>ов</w:t>
      </w:r>
      <w:r w:rsidRPr="00E571BE">
        <w:rPr>
          <w:sz w:val="28"/>
          <w:szCs w:val="28"/>
        </w:rPr>
        <w:t>) плановых сметных показателей (далее – расчеты к бюджетной смете), являющихся неотъемлемой частью бюджетной сметы.</w:t>
      </w:r>
      <w:r>
        <w:rPr>
          <w:sz w:val="28"/>
          <w:szCs w:val="28"/>
        </w:rPr>
        <w:t xml:space="preserve"> </w:t>
      </w:r>
      <w:r w:rsidRPr="00E571BE">
        <w:rPr>
          <w:sz w:val="28"/>
          <w:szCs w:val="28"/>
        </w:rPr>
        <w:t xml:space="preserve">Расчеты к бюджетной смете составляются по кодам классификации расходов бюджета в разрезе кодов аналитических показателей </w:t>
      </w:r>
      <w:r>
        <w:rPr>
          <w:sz w:val="28"/>
          <w:szCs w:val="28"/>
        </w:rPr>
        <w:t xml:space="preserve">на очередной финансовый год </w:t>
      </w:r>
      <w:r w:rsidRPr="00E571BE">
        <w:rPr>
          <w:sz w:val="28"/>
          <w:szCs w:val="28"/>
        </w:rPr>
        <w:t>по форме согласно п</w:t>
      </w:r>
      <w:r>
        <w:rPr>
          <w:sz w:val="28"/>
          <w:szCs w:val="28"/>
        </w:rPr>
        <w:t>риложениям</w:t>
      </w:r>
      <w:r w:rsidRPr="00E571BE">
        <w:rPr>
          <w:sz w:val="28"/>
          <w:szCs w:val="28"/>
        </w:rPr>
        <w:t xml:space="preserve"> </w:t>
      </w:r>
      <w:r>
        <w:rPr>
          <w:sz w:val="28"/>
          <w:szCs w:val="28"/>
        </w:rPr>
        <w:t>№ 2 и 3</w:t>
      </w:r>
      <w:r w:rsidRPr="00E36780">
        <w:rPr>
          <w:sz w:val="28"/>
          <w:szCs w:val="28"/>
        </w:rPr>
        <w:t xml:space="preserve"> </w:t>
      </w:r>
      <w:r w:rsidRPr="00E571BE">
        <w:rPr>
          <w:sz w:val="28"/>
          <w:szCs w:val="28"/>
        </w:rPr>
        <w:t xml:space="preserve">к настоящему Порядку </w:t>
      </w:r>
      <w:r>
        <w:rPr>
          <w:sz w:val="28"/>
          <w:szCs w:val="28"/>
        </w:rPr>
        <w:t xml:space="preserve">и плановый период </w:t>
      </w:r>
      <w:r w:rsidRPr="00E571BE">
        <w:rPr>
          <w:sz w:val="28"/>
          <w:szCs w:val="28"/>
        </w:rPr>
        <w:t>по форме согласно п</w:t>
      </w:r>
      <w:r>
        <w:rPr>
          <w:sz w:val="28"/>
          <w:szCs w:val="28"/>
        </w:rPr>
        <w:t>риложениям</w:t>
      </w:r>
      <w:r w:rsidRPr="00E571BE">
        <w:rPr>
          <w:sz w:val="28"/>
          <w:szCs w:val="28"/>
        </w:rPr>
        <w:t xml:space="preserve"> </w:t>
      </w:r>
      <w:r>
        <w:rPr>
          <w:sz w:val="28"/>
          <w:szCs w:val="28"/>
        </w:rPr>
        <w:t>№ 4 и 5</w:t>
      </w:r>
      <w:r w:rsidRPr="00E571BE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,</w:t>
      </w:r>
      <w:r w:rsidRPr="00E571BE">
        <w:rPr>
          <w:sz w:val="28"/>
          <w:szCs w:val="28"/>
        </w:rPr>
        <w:t xml:space="preserve"> и утверждаются </w:t>
      </w:r>
      <w:r>
        <w:rPr>
          <w:sz w:val="28"/>
          <w:szCs w:val="28"/>
        </w:rPr>
        <w:t xml:space="preserve">при утверждении бюджетной сметы. </w:t>
      </w:r>
    </w:p>
    <w:p w:rsidR="00054A4E" w:rsidRDefault="00054A4E" w:rsidP="00054A4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2.5. В целях формирования сметы</w:t>
      </w:r>
      <w:r w:rsidRPr="009176F3">
        <w:rPr>
          <w:sz w:val="28"/>
          <w:szCs w:val="28"/>
          <w:shd w:val="clear" w:color="auto" w:fill="FFFFFF"/>
        </w:rPr>
        <w:t xml:space="preserve"> на очередной финансовый год </w:t>
      </w:r>
      <w:r w:rsidRPr="009176F3">
        <w:rPr>
          <w:sz w:val="28"/>
          <w:szCs w:val="28"/>
        </w:rPr>
        <w:t xml:space="preserve">(на очередной финансовый год и плановый период) </w:t>
      </w:r>
      <w:r w:rsidRPr="009176F3">
        <w:rPr>
          <w:sz w:val="28"/>
          <w:szCs w:val="28"/>
          <w:shd w:val="clear" w:color="auto" w:fill="FFFFFF"/>
        </w:rPr>
        <w:t>на этапе составления проекта бюджета на очередной финансовый год</w:t>
      </w:r>
      <w:r>
        <w:rPr>
          <w:sz w:val="28"/>
          <w:szCs w:val="28"/>
          <w:shd w:val="clear" w:color="auto" w:fill="FFFFFF"/>
        </w:rPr>
        <w:t xml:space="preserve"> </w:t>
      </w:r>
      <w:r w:rsidRPr="009176F3">
        <w:rPr>
          <w:sz w:val="28"/>
          <w:szCs w:val="28"/>
        </w:rPr>
        <w:t>(на очередной финансовый год и плановый период)</w:t>
      </w:r>
      <w:r w:rsidRPr="009176F3">
        <w:rPr>
          <w:sz w:val="28"/>
          <w:szCs w:val="28"/>
          <w:shd w:val="clear" w:color="auto" w:fill="FFFFFF"/>
        </w:rPr>
        <w:t xml:space="preserve"> составляется проект сметы на очередной финансовый год</w:t>
      </w:r>
      <w:r>
        <w:rPr>
          <w:sz w:val="28"/>
          <w:szCs w:val="28"/>
          <w:shd w:val="clear" w:color="auto" w:fill="FFFFFF"/>
        </w:rPr>
        <w:t xml:space="preserve"> </w:t>
      </w:r>
      <w:r w:rsidRPr="009176F3">
        <w:rPr>
          <w:sz w:val="28"/>
          <w:szCs w:val="28"/>
        </w:rPr>
        <w:t>(на очередной финансовый год и плановый период)</w:t>
      </w:r>
      <w:r w:rsidRPr="009176F3">
        <w:rPr>
          <w:sz w:val="28"/>
          <w:szCs w:val="28"/>
          <w:shd w:val="clear" w:color="auto" w:fill="FFFFFF"/>
        </w:rPr>
        <w:t>.</w:t>
      </w:r>
    </w:p>
    <w:p w:rsidR="00054A4E" w:rsidRPr="005F6C30" w:rsidRDefault="00054A4E" w:rsidP="00054A4E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5F6C30">
        <w:rPr>
          <w:b/>
          <w:sz w:val="28"/>
          <w:szCs w:val="28"/>
        </w:rPr>
        <w:t>3.Утверждение бюджетной сметы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Бюджетная смета утверждается главой администрации Чернохолуницкого сельского поселения (далее – глава администрации) или иным уполномоченным им лицом и подписывается ведущим специалистом (главным бухгалтером).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Утверждение бюджетной сметы осуществляется не позднее 10 рабочих дней со дня доведения в установленном порядке соответствующих лимитов бюджетных обязательств.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Расчеты к бюджетной смете подписываются ведущим специалистом (главным бухгалтером) или лицом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замещающим и исполнителем, утверждаются главой администрации или иным уполномоченным им лицом. </w:t>
      </w:r>
    </w:p>
    <w:p w:rsidR="00054A4E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Один экземпляр утвержденной бюджетной сметы с прилагаемыми расчетами остается в администрации.</w:t>
      </w:r>
    </w:p>
    <w:p w:rsidR="00054A4E" w:rsidRPr="009176F3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Утвержденные бюджетная смета и расчеты к ней размещаются в электронном виде в программном комплексе «Бюджет-СМАРТ».</w:t>
      </w:r>
    </w:p>
    <w:p w:rsidR="00054A4E" w:rsidRPr="00216EA7" w:rsidRDefault="00054A4E" w:rsidP="00054A4E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216EA7">
        <w:rPr>
          <w:b/>
          <w:sz w:val="28"/>
          <w:szCs w:val="28"/>
        </w:rPr>
        <w:t>4. Ведение бюджетной сметы</w:t>
      </w:r>
    </w:p>
    <w:p w:rsidR="00054A4E" w:rsidRPr="00216EA7" w:rsidRDefault="00054A4E" w:rsidP="00054A4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16EA7">
        <w:rPr>
          <w:sz w:val="28"/>
          <w:szCs w:val="28"/>
        </w:rPr>
        <w:t>4.1. Ведение бюджетной сметы осуществляется ведущим специалистом (главным бухгалтером).</w:t>
      </w:r>
    </w:p>
    <w:p w:rsidR="00054A4E" w:rsidRPr="00216EA7" w:rsidRDefault="00054A4E" w:rsidP="00054A4E">
      <w:pPr>
        <w:spacing w:line="276" w:lineRule="auto"/>
        <w:ind w:firstLine="709"/>
        <w:jc w:val="both"/>
        <w:rPr>
          <w:sz w:val="28"/>
          <w:szCs w:val="28"/>
        </w:rPr>
      </w:pPr>
      <w:r w:rsidRPr="00216EA7">
        <w:rPr>
          <w:sz w:val="28"/>
          <w:szCs w:val="28"/>
        </w:rPr>
        <w:t>4.2. Ведением бюджетной сметы является внесение изменений в бюджетную смету в пределах, доведенных в установленном порядке соответствующих лимитов бюджетных обязательств.</w:t>
      </w:r>
    </w:p>
    <w:p w:rsidR="00054A4E" w:rsidRPr="00216EA7" w:rsidRDefault="00054A4E" w:rsidP="00054A4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16EA7">
        <w:rPr>
          <w:sz w:val="28"/>
          <w:szCs w:val="28"/>
        </w:rPr>
        <w:t>4.3. Внесение изменений в показатели бюджетной сметы осуществляется путем утверждения изменений показателей бюджетной сметы – сумм увеличения, отражающихся со знаком «плюс» или уменьшения объемов сметных назначений, отражающихся со знаком «минус»:</w:t>
      </w:r>
    </w:p>
    <w:p w:rsidR="00054A4E" w:rsidRPr="00216EA7" w:rsidRDefault="00054A4E" w:rsidP="00054A4E">
      <w:pPr>
        <w:pStyle w:val="Oaen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EA7">
        <w:rPr>
          <w:rFonts w:ascii="Times New Roman" w:hAnsi="Times New Roman" w:cs="Times New Roman"/>
          <w:sz w:val="28"/>
          <w:szCs w:val="28"/>
        </w:rPr>
        <w:t>4.3.1. Изменяющих объемы сметных назначений в случае изменения объема лимитов бюджетных обязательств.</w:t>
      </w:r>
    </w:p>
    <w:p w:rsidR="00054A4E" w:rsidRPr="00216EA7" w:rsidRDefault="00054A4E" w:rsidP="00054A4E">
      <w:pPr>
        <w:pStyle w:val="Oaen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EA7">
        <w:rPr>
          <w:rFonts w:ascii="Times New Roman" w:hAnsi="Times New Roman" w:cs="Times New Roman"/>
          <w:sz w:val="28"/>
          <w:szCs w:val="28"/>
        </w:rPr>
        <w:t>4.3.2. Изменяющих распределение сметных назначений по кодам классификации расходов бюджета, требующих изменения показателей бюджетной росписи и лимитов бюджетных обязательств.</w:t>
      </w:r>
    </w:p>
    <w:p w:rsidR="00054A4E" w:rsidRPr="00216EA7" w:rsidRDefault="00054A4E" w:rsidP="00054A4E">
      <w:pPr>
        <w:pStyle w:val="Oaen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EA7">
        <w:rPr>
          <w:rFonts w:ascii="Times New Roman" w:hAnsi="Times New Roman" w:cs="Times New Roman"/>
          <w:sz w:val="28"/>
          <w:szCs w:val="28"/>
        </w:rPr>
        <w:t>4.3.3. Изменяющих распределение сметных назначений по кодам классификации расходов бюджета, не требующих изменения показателей бюджетной росписи и лимитов бюджетных обязательств.</w:t>
      </w:r>
    </w:p>
    <w:p w:rsidR="00054A4E" w:rsidRPr="00216EA7" w:rsidRDefault="00054A4E" w:rsidP="00054A4E">
      <w:pPr>
        <w:pStyle w:val="Oaen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EA7">
        <w:rPr>
          <w:rFonts w:ascii="Times New Roman" w:hAnsi="Times New Roman" w:cs="Times New Roman"/>
          <w:sz w:val="28"/>
          <w:szCs w:val="28"/>
        </w:rPr>
        <w:t>4.3.4. Изменяющих объемы сметных назначений, приводящих к перераспределению их между разделами сметы.</w:t>
      </w:r>
    </w:p>
    <w:p w:rsidR="00054A4E" w:rsidRPr="00216EA7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 w:rsidRPr="00216EA7">
        <w:rPr>
          <w:sz w:val="28"/>
          <w:szCs w:val="28"/>
        </w:rPr>
        <w:t xml:space="preserve">4.3.5. </w:t>
      </w:r>
      <w:proofErr w:type="gramStart"/>
      <w:r w:rsidRPr="00216EA7">
        <w:rPr>
          <w:sz w:val="28"/>
          <w:szCs w:val="28"/>
        </w:rPr>
        <w:t>Изменяющих</w:t>
      </w:r>
      <w:proofErr w:type="gramEnd"/>
      <w:r w:rsidRPr="00216EA7">
        <w:rPr>
          <w:sz w:val="28"/>
          <w:szCs w:val="28"/>
        </w:rPr>
        <w:t xml:space="preserve"> иные показатели бюджетной сметы.</w:t>
      </w:r>
    </w:p>
    <w:p w:rsidR="00054A4E" w:rsidRPr="00216EA7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 w:rsidRPr="00216EA7">
        <w:rPr>
          <w:sz w:val="28"/>
          <w:szCs w:val="28"/>
        </w:rPr>
        <w:t xml:space="preserve">4.4. В случае изменений показателей в расчетах к бюджетной смете учреждения, не влияющих на показатели сметы, вносятся изменения только в </w:t>
      </w:r>
      <w:r w:rsidRPr="00216EA7">
        <w:rPr>
          <w:sz w:val="28"/>
          <w:szCs w:val="28"/>
        </w:rPr>
        <w:lastRenderedPageBreak/>
        <w:t>расчеты к смете. В этом случае расчеты к бюджетной смете утверждаются в соответствии с пункт</w:t>
      </w:r>
      <w:r>
        <w:rPr>
          <w:sz w:val="28"/>
          <w:szCs w:val="28"/>
        </w:rPr>
        <w:t>ом</w:t>
      </w:r>
      <w:r w:rsidRPr="00216EA7">
        <w:rPr>
          <w:sz w:val="28"/>
          <w:szCs w:val="28"/>
        </w:rPr>
        <w:t xml:space="preserve"> 3.2 настоящего Порядка.</w:t>
      </w:r>
    </w:p>
    <w:p w:rsidR="00054A4E" w:rsidRPr="00216EA7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 w:rsidRPr="00216EA7">
        <w:rPr>
          <w:sz w:val="28"/>
          <w:szCs w:val="28"/>
        </w:rPr>
        <w:t>4.5. Основанием для внесения изменений в бюджетную смету</w:t>
      </w:r>
      <w:r>
        <w:rPr>
          <w:sz w:val="28"/>
          <w:szCs w:val="28"/>
        </w:rPr>
        <w:t xml:space="preserve"> в соответствии с </w:t>
      </w:r>
      <w:r w:rsidRPr="00216EA7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ами </w:t>
      </w:r>
      <w:r w:rsidRPr="00216EA7">
        <w:rPr>
          <w:sz w:val="28"/>
          <w:szCs w:val="28"/>
        </w:rPr>
        <w:t>4.3.1 и 4.3.2 настоящего Порядка, является уведомление об изменении лимитов бюджетных обязательств, доведенное в установленном порядке.</w:t>
      </w:r>
    </w:p>
    <w:p w:rsidR="00054A4E" w:rsidRPr="00216EA7" w:rsidRDefault="00054A4E" w:rsidP="00054A4E">
      <w:pPr>
        <w:pStyle w:val="Oaeno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EA7">
        <w:rPr>
          <w:rFonts w:ascii="Times New Roman" w:hAnsi="Times New Roman" w:cs="Times New Roman"/>
          <w:sz w:val="28"/>
          <w:szCs w:val="28"/>
        </w:rPr>
        <w:t>4.6. Изменения показателей бюджетной сметы составляются по форме, приведенной в приложении № 6 к настоящему Порядку. Одновременно с изменениями показателей бюджетной сметы составляются расчеты к бюджетной смете с учетом вносимых изменений по форме согласно приложениям № 2, 3, 4, 5 к настоящему Порядку.</w:t>
      </w:r>
    </w:p>
    <w:p w:rsidR="00054A4E" w:rsidRPr="00216EA7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 w:rsidRPr="00216EA7">
        <w:rPr>
          <w:sz w:val="28"/>
          <w:szCs w:val="28"/>
        </w:rPr>
        <w:t>4.7. Изменения в бюджетную смету вносятся по мере необходимости.</w:t>
      </w:r>
    </w:p>
    <w:p w:rsidR="00054A4E" w:rsidRPr="00216EA7" w:rsidRDefault="00054A4E" w:rsidP="00054A4E">
      <w:pPr>
        <w:spacing w:line="276" w:lineRule="auto"/>
        <w:ind w:firstLine="709"/>
        <w:jc w:val="both"/>
        <w:rPr>
          <w:sz w:val="28"/>
          <w:szCs w:val="28"/>
        </w:rPr>
      </w:pPr>
      <w:r w:rsidRPr="00216EA7">
        <w:rPr>
          <w:sz w:val="28"/>
          <w:szCs w:val="28"/>
        </w:rPr>
        <w:t xml:space="preserve">4.8. Изменения в бюджетную смету подписываются ведущим специалистом (главным бухгалтером) или лицом </w:t>
      </w:r>
      <w:proofErr w:type="gramStart"/>
      <w:r w:rsidRPr="00216EA7">
        <w:rPr>
          <w:sz w:val="28"/>
          <w:szCs w:val="28"/>
        </w:rPr>
        <w:t>его</w:t>
      </w:r>
      <w:proofErr w:type="gramEnd"/>
      <w:r w:rsidRPr="00216EA7">
        <w:rPr>
          <w:sz w:val="28"/>
          <w:szCs w:val="28"/>
        </w:rPr>
        <w:t xml:space="preserve"> замещающим и исполнителем, утверждаются главой администрации или иным уполномоченным им лицом. </w:t>
      </w:r>
    </w:p>
    <w:p w:rsidR="00054A4E" w:rsidRPr="00216EA7" w:rsidRDefault="00054A4E" w:rsidP="00054A4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Измененные р</w:t>
      </w:r>
      <w:r w:rsidRPr="00216EA7">
        <w:rPr>
          <w:sz w:val="28"/>
          <w:szCs w:val="28"/>
        </w:rPr>
        <w:t>асчеты к бюджетной смете утверждаются в соответствии с пункт</w:t>
      </w:r>
      <w:r>
        <w:rPr>
          <w:sz w:val="28"/>
          <w:szCs w:val="28"/>
        </w:rPr>
        <w:t>ом</w:t>
      </w:r>
      <w:r w:rsidRPr="00216EA7">
        <w:rPr>
          <w:sz w:val="28"/>
          <w:szCs w:val="28"/>
        </w:rPr>
        <w:t xml:space="preserve"> 3.2 настоящего Порядка.</w:t>
      </w:r>
    </w:p>
    <w:p w:rsidR="00054A4E" w:rsidRPr="00216EA7" w:rsidRDefault="00054A4E" w:rsidP="00054A4E">
      <w:pPr>
        <w:spacing w:line="276" w:lineRule="auto"/>
        <w:ind w:firstLine="709"/>
        <w:jc w:val="both"/>
        <w:rPr>
          <w:sz w:val="28"/>
          <w:szCs w:val="28"/>
        </w:rPr>
      </w:pPr>
      <w:r w:rsidRPr="00216EA7">
        <w:rPr>
          <w:sz w:val="28"/>
          <w:szCs w:val="28"/>
        </w:rPr>
        <w:t>4.9. Утверждение изменений в показатели бюджетной сметы и изменений обоснований (расчетов) плановых сметных показателей осуществляется не позднее 10 рабочих дней со дня доведения в установленном порядке соответствующих лимитов бюджетных обязательств.</w:t>
      </w:r>
    </w:p>
    <w:p w:rsidR="00054A4E" w:rsidRPr="00216EA7" w:rsidRDefault="00054A4E" w:rsidP="00054A4E">
      <w:pPr>
        <w:pStyle w:val="Oaen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4E" w:rsidRPr="00623BB0" w:rsidRDefault="00054A4E" w:rsidP="00054A4E">
      <w:pPr>
        <w:pStyle w:val="Oaeno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</w:pPr>
    </w:p>
    <w:p w:rsidR="00054A4E" w:rsidRDefault="00054A4E" w:rsidP="00054A4E">
      <w:pPr>
        <w:rPr>
          <w:szCs w:val="28"/>
        </w:rPr>
        <w:sectPr w:rsidR="00054A4E" w:rsidSect="009400EB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54A4E" w:rsidRDefault="00054A4E" w:rsidP="00054A4E">
      <w:pPr>
        <w:sectPr w:rsidR="00054A4E" w:rsidSect="001561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object w:dxaOrig="14438" w:dyaOrig="9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8pt;height:406.9pt" o:ole="">
            <v:imagedata r:id="rId6" o:title=""/>
          </v:shape>
          <o:OLEObject Type="Embed" ProgID="Excel.Sheet.8" ShapeID="_x0000_i1025" DrawAspect="Content" ObjectID="_1764661154" r:id="rId7"/>
        </w:object>
      </w:r>
    </w:p>
    <w:p w:rsidR="00054A4E" w:rsidRDefault="00054A4E" w:rsidP="00054A4E">
      <w:pPr>
        <w:sectPr w:rsidR="00054A4E" w:rsidSect="001561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object w:dxaOrig="14719" w:dyaOrig="8940">
          <v:shape id="_x0000_i1026" type="#_x0000_t75" style="width:713.3pt;height:433.65pt" o:ole="">
            <v:imagedata r:id="rId8" o:title=""/>
          </v:shape>
          <o:OLEObject Type="Embed" ProgID="Excel.Sheet.8" ShapeID="_x0000_i1026" DrawAspect="Content" ObjectID="_1764661155" r:id="rId9"/>
        </w:object>
      </w:r>
    </w:p>
    <w:p w:rsidR="00054A4E" w:rsidRDefault="00054A4E" w:rsidP="00054A4E">
      <w:pPr>
        <w:sectPr w:rsidR="00054A4E" w:rsidSect="007A45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object w:dxaOrig="14719" w:dyaOrig="12844">
          <v:shape id="_x0000_i1027" type="#_x0000_t75" style="width:630.4pt;height:483.9pt" o:ole="">
            <v:imagedata r:id="rId10" o:title=""/>
          </v:shape>
          <o:OLEObject Type="Embed" ProgID="Excel.Sheet.8" ShapeID="_x0000_i1027" DrawAspect="Content" ObjectID="_1764661156" r:id="rId11"/>
        </w:object>
      </w:r>
    </w:p>
    <w:p w:rsidR="00054A4E" w:rsidRDefault="00054A4E" w:rsidP="00054A4E"/>
    <w:p w:rsidR="00054A4E" w:rsidRDefault="00054A4E" w:rsidP="00054A4E">
      <w:r>
        <w:object w:dxaOrig="14279" w:dyaOrig="13781">
          <v:shape id="_x0000_i1028" type="#_x0000_t75" style="width:485.6pt;height:468.85pt" o:ole="">
            <v:imagedata r:id="rId12" o:title=""/>
          </v:shape>
          <o:OLEObject Type="Embed" ProgID="Excel.Sheet.8" ShapeID="_x0000_i1028" DrawAspect="Content" ObjectID="_1764661157" r:id="rId13"/>
        </w:object>
      </w:r>
    </w:p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>
      <w:r>
        <w:object w:dxaOrig="14517" w:dyaOrig="15115">
          <v:shape id="_x0000_i1029" type="#_x0000_t75" style="width:483.05pt;height:7in" o:ole="">
            <v:imagedata r:id="rId14" o:title=""/>
          </v:shape>
          <o:OLEObject Type="Embed" ProgID="Excel.Sheet.8" ShapeID="_x0000_i1029" DrawAspect="Content" ObjectID="_1764661158" r:id="rId15"/>
        </w:object>
      </w:r>
    </w:p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>
      <w:r>
        <w:object w:dxaOrig="14263" w:dyaOrig="14318">
          <v:shape id="_x0000_i1030" type="#_x0000_t75" style="width:483.9pt;height:485.6pt" o:ole="">
            <v:imagedata r:id="rId16" o:title=""/>
          </v:shape>
          <o:OLEObject Type="Embed" ProgID="Excel.Sheet.8" ShapeID="_x0000_i1030" DrawAspect="Content" ObjectID="_1764661159" r:id="rId17"/>
        </w:object>
      </w:r>
    </w:p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>
      <w:r>
        <w:object w:dxaOrig="14263" w:dyaOrig="14622">
          <v:shape id="_x0000_i1031" type="#_x0000_t75" style="width:478.05pt;height:489.75pt" o:ole="">
            <v:imagedata r:id="rId18" o:title=""/>
          </v:shape>
          <o:OLEObject Type="Embed" ProgID="Excel.Sheet.8" ShapeID="_x0000_i1031" DrawAspect="Content" ObjectID="_1764661160" r:id="rId19"/>
        </w:object>
      </w:r>
    </w:p>
    <w:p w:rsidR="00054A4E" w:rsidRDefault="00054A4E" w:rsidP="00054A4E"/>
    <w:p w:rsidR="00054A4E" w:rsidRDefault="00054A4E" w:rsidP="00054A4E"/>
    <w:p w:rsidR="00054A4E" w:rsidRDefault="00054A4E" w:rsidP="00054A4E"/>
    <w:p w:rsidR="00054A4E" w:rsidRDefault="00054A4E" w:rsidP="00054A4E">
      <w:pPr>
        <w:sectPr w:rsidR="00054A4E" w:rsidSect="00C024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4A4E" w:rsidRDefault="00054A4E" w:rsidP="00054A4E">
      <w:r>
        <w:object w:dxaOrig="14438" w:dyaOrig="9628">
          <v:shape id="_x0000_i1032" type="#_x0000_t75" style="width:721.65pt;height:467.15pt" o:ole="">
            <v:imagedata r:id="rId20" o:title=""/>
          </v:shape>
          <o:OLEObject Type="Embed" ProgID="Excel.Sheet.8" ShapeID="_x0000_i1032" DrawAspect="Content" ObjectID="_1764661161" r:id="rId21"/>
        </w:object>
      </w:r>
    </w:p>
    <w:p w:rsidR="00054A4E" w:rsidRDefault="00054A4E" w:rsidP="00054A4E">
      <w:r>
        <w:object w:dxaOrig="14719" w:dyaOrig="8969">
          <v:shape id="_x0000_i1033" type="#_x0000_t75" style="width:735.9pt;height:448.75pt" o:ole="">
            <v:imagedata r:id="rId22" o:title=""/>
          </v:shape>
          <o:OLEObject Type="Embed" ProgID="Excel.Sheet.8" ShapeID="_x0000_i1033" DrawAspect="Content" ObjectID="_1764661162" r:id="rId23"/>
        </w:object>
      </w:r>
      <w:r>
        <w:object w:dxaOrig="14719" w:dyaOrig="12348">
          <v:shape id="_x0000_i1034" type="#_x0000_t75" style="width:725.85pt;height:516.55pt" o:ole="">
            <v:imagedata r:id="rId24" o:title=""/>
          </v:shape>
          <o:OLEObject Type="Embed" ProgID="Excel.Sheet.8" ShapeID="_x0000_i1034" DrawAspect="Content" ObjectID="_1764661163" r:id="rId25"/>
        </w:object>
      </w:r>
    </w:p>
    <w:p w:rsidR="00054A4E" w:rsidRDefault="00054A4E" w:rsidP="00054A4E"/>
    <w:p w:rsidR="00054A4E" w:rsidRDefault="00054A4E" w:rsidP="00054A4E">
      <w:pPr>
        <w:sectPr w:rsidR="00054A4E" w:rsidSect="001561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6D79" w:rsidRDefault="00436D79">
      <w:bookmarkStart w:id="0" w:name="_GoBack"/>
      <w:bookmarkEnd w:id="0"/>
    </w:p>
    <w:sectPr w:rsidR="0043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6B"/>
    <w:rsid w:val="00054A4E"/>
    <w:rsid w:val="00436D79"/>
    <w:rsid w:val="007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054A4E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"/>
    <w:link w:val="a3"/>
    <w:locked/>
    <w:rsid w:val="0005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054A4E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054A4E"/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uiPriority w:val="99"/>
    <w:qFormat/>
    <w:rsid w:val="00054A4E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4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nhideWhenUsed/>
    <w:qFormat/>
    <w:rsid w:val="00054A4E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"/>
    <w:link w:val="a3"/>
    <w:locked/>
    <w:rsid w:val="00054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qFormat/>
    <w:rsid w:val="00054A4E"/>
    <w:pPr>
      <w:widowControl w:val="0"/>
      <w:autoSpaceDE w:val="0"/>
      <w:autoSpaceDN w:val="0"/>
      <w:spacing w:before="39"/>
      <w:ind w:left="115" w:firstLine="706"/>
    </w:pPr>
    <w:rPr>
      <w:lang w:eastAsia="en-US"/>
    </w:rPr>
  </w:style>
  <w:style w:type="character" w:customStyle="1" w:styleId="a6">
    <w:name w:val="Основной текст Знак"/>
    <w:basedOn w:val="a0"/>
    <w:link w:val="a5"/>
    <w:rsid w:val="00054A4E"/>
    <w:rPr>
      <w:rFonts w:ascii="Times New Roman" w:eastAsia="Times New Roman" w:hAnsi="Times New Roman" w:cs="Times New Roman"/>
      <w:sz w:val="24"/>
      <w:szCs w:val="24"/>
    </w:rPr>
  </w:style>
  <w:style w:type="paragraph" w:customStyle="1" w:styleId="Oaeno">
    <w:name w:val="Oaeno"/>
    <w:basedOn w:val="a"/>
    <w:uiPriority w:val="99"/>
    <w:qFormat/>
    <w:rsid w:val="00054A4E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54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Microsoft_Excel_97-20034.xls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_____Microsoft_Excel_97-20038.xls"/><Relationship Id="rId7" Type="http://schemas.openxmlformats.org/officeDocument/2006/relationships/oleObject" Target="embeddings/_____Microsoft_Excel_97-20031.xls"/><Relationship Id="rId12" Type="http://schemas.openxmlformats.org/officeDocument/2006/relationships/image" Target="media/image5.emf"/><Relationship Id="rId17" Type="http://schemas.openxmlformats.org/officeDocument/2006/relationships/oleObject" Target="embeddings/_____Microsoft_Excel_97-20036.xls"/><Relationship Id="rId25" Type="http://schemas.openxmlformats.org/officeDocument/2006/relationships/oleObject" Target="embeddings/_____Microsoft_Excel_97-200310.xls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Microsoft_Excel_97-20033.xls"/><Relationship Id="rId24" Type="http://schemas.openxmlformats.org/officeDocument/2006/relationships/image" Target="media/image11.emf"/><Relationship Id="rId5" Type="http://schemas.openxmlformats.org/officeDocument/2006/relationships/image" Target="media/image1.jpeg"/><Relationship Id="rId15" Type="http://schemas.openxmlformats.org/officeDocument/2006/relationships/oleObject" Target="embeddings/_____Microsoft_Excel_97-20035.xls"/><Relationship Id="rId23" Type="http://schemas.openxmlformats.org/officeDocument/2006/relationships/oleObject" Target="embeddings/_____Microsoft_Excel_97-20039.xls"/><Relationship Id="rId10" Type="http://schemas.openxmlformats.org/officeDocument/2006/relationships/image" Target="media/image4.emf"/><Relationship Id="rId19" Type="http://schemas.openxmlformats.org/officeDocument/2006/relationships/oleObject" Target="embeddings/_____Microsoft_Excel_97-20037.xls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2.xls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1309</Words>
  <Characters>7463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2023-12-21T07:52:00Z</dcterms:created>
  <dcterms:modified xsi:type="dcterms:W3CDTF">2023-12-21T07:53:00Z</dcterms:modified>
</cp:coreProperties>
</file>